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0"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144"/>
          <w:shd w:fill="auto" w:val="clear"/>
        </w:rPr>
        <w:t xml:space="preserve">EC2- </w:t>
      </w:r>
      <w:r>
        <w:rPr>
          <w:rFonts w:ascii="Calibri" w:hAnsi="Calibri" w:cs="Calibri" w:eastAsia="Calibri"/>
          <w:color w:val="auto"/>
          <w:spacing w:val="0"/>
          <w:position w:val="0"/>
          <w:sz w:val="56"/>
          <w:shd w:fill="auto" w:val="clear"/>
        </w:rPr>
        <w:t xml:space="preserve">Elastic Compute Cloud</w:t>
      </w:r>
    </w:p>
    <w:p>
      <w:pPr>
        <w:suppressAutoHyphens w:val="true"/>
        <w:spacing w:before="0" w:after="0" w:line="240"/>
        <w:ind w:right="0" w:left="0"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w:t>
      </w:r>
    </w:p>
    <w:p>
      <w:pPr>
        <w:suppressAutoHyphens w:val="true"/>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EC2 Instance Creation</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Launching EC2 instance is one of the basic part of AWS Services. We will see the basic steps of AWS instances launching steps.</w:t>
      </w:r>
    </w:p>
    <w:p>
      <w:pPr>
        <w:suppressAutoHyphens w:val="true"/>
        <w:spacing w:before="0" w:after="160" w:line="259"/>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 Select the region -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first of EC2 instance launch is to select the AWS region.</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2: Navigate the EC2 Console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Once you select the AWS region go to the EC2 Console.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3: Create the EC2 instance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Click on the launch instance button to create new instance.</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4: Select AMI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different types of AMI (Amazon machine images) like linux, windows and ubuntu.</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5: Select Instance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different types of instances we select t2.micro as a free tier account</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 the number of instances.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6 :  Select key pair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 the key pair or create new key pair of ppk or pem type.</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7 :  Select the network settings.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network setting select the VPCs , subnet and security group.</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 creating security group select SSH,HTTP,HTTPS internet traffic.</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8 :  Configure Storage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this step you can add storage , volume as per need.</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9: Advance details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some additional details.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10: Launch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Click on the launch button and launch the instance.</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OUTPUT:-</w:t>
      </w:r>
    </w:p>
    <w:p>
      <w:pPr>
        <w:suppressAutoHyphens w:val="true"/>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1) Selcting number of instance , name and Amazon machine Image</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00" style="width:518.400000pt;height:291.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2) Selecting instance type</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01" style="width:518.400000pt;height:291.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36"/>
          <w:shd w:fill="auto" w:val="clear"/>
        </w:rPr>
        <w:t xml:space="preserve">3) Selecting key pair and selecting network settings (vpc,security group)</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02" style="width:518.400000pt;height:291.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4) Selecting security group ,configure storage and launching instance.</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03" style="width:518.400000pt;height:291.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5) EC2 instance is created.</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04" style="width:518.400000pt;height:291.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uppressAutoHyphens w:val="true"/>
        <w:spacing w:before="0" w:after="160" w:line="259"/>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w:t>
      </w:r>
    </w:p>
    <w:p>
      <w:pPr>
        <w:suppressAutoHyphens w:val="true"/>
        <w:spacing w:before="0" w:after="160" w:line="259"/>
        <w:ind w:right="0" w:left="0" w:firstLine="0"/>
        <w:jc w:val="left"/>
        <w:rPr>
          <w:rFonts w:ascii="Calibri" w:hAnsi="Calibri" w:cs="Calibri" w:eastAsia="Calibri"/>
          <w:color w:val="auto"/>
          <w:spacing w:val="0"/>
          <w:position w:val="0"/>
          <w:sz w:val="72"/>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72"/>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EMR - Elastic Map Reduce</w:t>
      </w:r>
    </w:p>
    <w:p>
      <w:pPr>
        <w:suppressAutoHyphens w:val="true"/>
        <w:spacing w:before="0" w:after="160" w:line="259"/>
        <w:ind w:right="0" w:left="0" w:firstLine="0"/>
        <w:jc w:val="left"/>
        <w:rPr>
          <w:rFonts w:ascii="Calibri" w:hAnsi="Calibri" w:cs="Calibri" w:eastAsia="Calibri"/>
          <w:color w:val="auto"/>
          <w:spacing w:val="0"/>
          <w:position w:val="0"/>
          <w:sz w:val="72"/>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EMR is manage cluster platform that simplifies running big data frameworks, such as Apache Hadoop and Apache Spark on AWS to process and analyse vast amounts of data. Using these frameworks and related open source projects, you can process data for analytics purposes and buisness intelligence workloads. Amazon EMR also lets you transform and move large amounts of data into  and out of other AWS data stores and databases, such as Amazon Simple Storage Service(S3) and Amazon DynamoDB</w:t>
      </w:r>
    </w:p>
    <w:p>
      <w:pPr>
        <w:suppressAutoHyphens w:val="true"/>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8"/>
          <w:shd w:fill="auto" w:val="clear"/>
        </w:rPr>
        <w:t xml:space="preserve">                   The central component of EMR is the cluster. A cluster is a collection of Amazon Elastic Compute Cloud(EC2). Each instance in the cluster is called node. Each node has role within the cluster, referred to as node type</w:t>
      </w:r>
      <w:r>
        <w:rPr>
          <w:rFonts w:ascii="Calibri" w:hAnsi="Calibri" w:cs="Calibri" w:eastAsia="Calibri"/>
          <w:color w:val="auto"/>
          <w:spacing w:val="0"/>
          <w:position w:val="0"/>
          <w:sz w:val="24"/>
          <w:shd w:fill="auto" w:val="clear"/>
        </w:rPr>
        <w:t xml:space="preserve">. </w:t>
      </w:r>
    </w:p>
    <w:p>
      <w:pPr>
        <w:suppressAutoHyphens w:val="true"/>
        <w:spacing w:before="0" w:after="160" w:line="259"/>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node types of EMR are as follows: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Primary Node:- A node that manages cluster by running software components to coordinate distribution of data and tasks among other nodes for processing. The primary node tracks the status of task and monitors the health of the cluster. Every cluster has a primary node and its possible to create a single node cluster with only one primary node.</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Core node:- A node with software components that run tasks and store data in hadoop distributed file system on your cluster. Multi- node clusters have at least one core node.</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Task node:- A node with software components that only runs tasks and does not store data in HDFS. Task nodes are optional.</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Processing Data:- When you launch your cluster you choose the frameworks and applications to install for your data processing needs. To process data in your Amazon EMR Cluster, you can submit jobs or queries directly to installed applications, or you can run steps in the cluster.</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Amazon EMR deployment options:-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Amazon EMR on Amazon EC2 - Amazon EMR can quickly process large amount of data using amazon EC2. Users can configure Amazon EMR to take advantage On- Demand, Reserved and Spot instances.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Amazon EMR on Amazon Elastic Kubernetes Service -  The Amazon EMR Console enables users to run Apache Spark applications with other applications on the same EKS Cluster.</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Amazon EMR on AWS outposts - AWS Outposts enables  organizations to run EMR in their own data centers.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Amazon EMR Features:-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EMR features are given below -</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EMR studio - This integrated  developement environment helps developers writte code and is designed to be an efficient, easy way to build and test applications. EMR Studio consists of a source code editor, build automation tools and a debugger.</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Cost -  The price of an Amazon 10-node EMR Cluster is 0.15 per hour. Organizations pay only for the time their cluster runs.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Reliability - Amazon EMR monitors clusters to ensure optimal resource use. It uses the amazon cloud watch service to collect and interpret metrics. Amazon EMR can monitor health of a cluster.</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 Security - Amazon EMR includes security features, such as automatically configuring EC2 firewalls to allow only necessary network traffic to instances.</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EMR Cluster Creation:-</w:t>
      </w:r>
    </w:p>
    <w:p>
      <w:pPr>
        <w:suppressAutoHyphens w:val="true"/>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  Here We created Iam service role  with EMR  and S3 access, Which is use in creating EMR cluster and Notebook.</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05" style="width:518.400000pt;height:291.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2:- We created S3 bucket for EMR Cluster.</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06" style="width:518.400000pt;height:291.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3:-  In this step we game name of the cluster and selected application bundle which is custom(AWS)</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07" style="width:518.400000pt;height:291.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4:- Here is cluster cofiguration we selected  Instance groups  EC2  instance type is we selected it as by default. </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08" style="width:518.400000pt;height:291.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5:- In this step we select task1.</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09" style="width:518.400000pt;height:291.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6:- In this step we select no of  istances and networking like VPC and subnet.</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0" style="width:518.400000pt;height:291.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7:- In this step we select cluster temination.</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1" style="width:518.400000pt;height:291.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8:- In this step we add bootstrap actions and cluster logs.</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2" style="width:518.400000pt;height:291.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9:- In this step we can add EC2 key pair and EMR service role.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3" style="width:518.400000pt;height:291.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10:- In this step we choose servce role and Instance profile.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4" style="width:518.400000pt;height:291.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Then click on Create cluster and cluster will be created.</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EMR NOTEBOOK (STUDIO):-</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28"/>
          <w:shd w:fill="auto" w:val="clear"/>
        </w:rPr>
        <w:t xml:space="preserve">Step 1:- Click on create studio. In this step we give name , description and tag(optional).</w: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r>
        <w:object w:dxaOrig="10368" w:dyaOrig="5832">
          <v:rect xmlns:o="urn:schemas-microsoft-com:office:office" xmlns:v="urn:schemas-microsoft-com:vml" id="rectole0000000015" style="width:518.400000pt;height:291.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8"/>
          <w:shd w:fill="auto" w:val="clear"/>
        </w:rPr>
        <w:t xml:space="preserve">Step 2:- In this step we select VPC , Subnets  and we attch a default security group</w:t>
      </w:r>
      <w:r>
        <w:rPr>
          <w:rFonts w:ascii="Calibri" w:hAnsi="Calibri" w:cs="Calibri" w:eastAsia="Calibri"/>
          <w:color w:val="auto"/>
          <w:spacing w:val="0"/>
          <w:position w:val="0"/>
          <w:sz w:val="32"/>
          <w:shd w:fill="auto" w:val="clear"/>
        </w:rPr>
        <w:t xml:space="preserve">.</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object w:dxaOrig="10368" w:dyaOrig="5832">
          <v:rect xmlns:o="urn:schemas-microsoft-com:office:office" xmlns:v="urn:schemas-microsoft-com:vml" id="rectole0000000016" style="width:518.400000pt;height:291.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36"/>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3:- In this step we select Studio service role.</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Authentication - Aws Identity and Access Management(IAM)</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last we provide IAM Service role . Other part is optional.</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7" style="width:518.400000pt;height:291.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4:- In this step we give workspace storage s3 bucket path. </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Click on create notebook and notebook will be created.</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8" style="width:518.400000pt;height:291.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WORKSPACE Creation:-</w: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 In EMR workspace select create workspace.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19" style="width:518.400000pt;height:291.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2: Select the studio for workspace.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20" style="width:518.400000pt;height:291.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3: In this step give setails of workspace ad S3 path.</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21" style="width:518.400000pt;height:291.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4: In this step Click on create workspace.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22" style="width:518.400000pt;height:291.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uppressAutoHyphens w:val="true"/>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5: In this step clck on workspace and  a new tab will be open.</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r>
        <w:object w:dxaOrig="10368" w:dyaOrig="5832">
          <v:rect xmlns:o="urn:schemas-microsoft-com:office:office" xmlns:v="urn:schemas-microsoft-com:vml" id="rectole0000000023" style="width:518.400000pt;height:291.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uppressAutoHyphens w:val="true"/>
        <w:spacing w:before="0" w:after="160" w:line="240"/>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52"/>
          <w:shd w:fill="auto" w:val="clear"/>
        </w:rPr>
        <w:t xml:space="preserve">------------------------------------------------------</w:t>
      </w: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16"/>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40"/>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59"/>
        <w:ind w:right="0" w:left="0" w:firstLine="0"/>
        <w:jc w:val="left"/>
        <w:rPr>
          <w:rFonts w:ascii="Calibri" w:hAnsi="Calibri" w:cs="Calibri" w:eastAsia="Calibri"/>
          <w:color w:val="auto"/>
          <w:spacing w:val="0"/>
          <w:position w:val="0"/>
          <w:sz w:val="24"/>
          <w:shd w:fill="auto"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